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29" w:rsidRDefault="00862229" w:rsidP="00862229">
      <w:pPr>
        <w:pStyle w:val="1"/>
        <w:spacing w:before="72"/>
        <w:ind w:right="291"/>
      </w:pPr>
      <w:r>
        <w:t>ОБЪЯВЛЕНИЕ</w:t>
      </w:r>
    </w:p>
    <w:p w:rsidR="00862229" w:rsidRDefault="00862229" w:rsidP="00862229">
      <w:pPr>
        <w:pStyle w:val="a3"/>
        <w:spacing w:before="245" w:line="276" w:lineRule="auto"/>
        <w:ind w:left="113" w:right="108" w:firstLine="708"/>
        <w:jc w:val="both"/>
      </w:pPr>
      <w:r>
        <w:t>На основания. Приказа №</w:t>
      </w:r>
      <w:r>
        <w:t xml:space="preserve"> 314 </w:t>
      </w:r>
      <w:r>
        <w:t xml:space="preserve">от </w:t>
      </w:r>
      <w:r>
        <w:t xml:space="preserve">29.03.2024 </w:t>
      </w:r>
      <w:bookmarkStart w:id="0" w:name="_GoBack"/>
      <w:bookmarkEnd w:id="0"/>
      <w:r>
        <w:t>«Об утверждении Правил приема на обучение по образовательным программам высшего образования - программам ординатуры в ФГАОУ ВО «КФУ им. В.И. Вернадского» на 2024-2025 учебный год» сообщаем, что для получения дополнительных 20 баллов к поступлению в ординатуру по индивидуальным достижениям в спортивной и культурно-творческой деятельности студенту выпускного курса необходимо получить Рекомендацию по подтверждению соответствующих достижений.</w:t>
      </w:r>
    </w:p>
    <w:p w:rsidR="00862229" w:rsidRDefault="00862229" w:rsidP="00862229">
      <w:pPr>
        <w:spacing w:line="278" w:lineRule="auto"/>
        <w:ind w:left="113" w:right="109" w:firstLine="708"/>
        <w:jc w:val="both"/>
        <w:rPr>
          <w:sz w:val="28"/>
        </w:rPr>
      </w:pPr>
      <w:r>
        <w:rPr>
          <w:sz w:val="28"/>
        </w:rPr>
        <w:t xml:space="preserve">Подать документы на Рекомендацию можно </w:t>
      </w:r>
      <w:r>
        <w:rPr>
          <w:b/>
          <w:sz w:val="28"/>
        </w:rPr>
        <w:t xml:space="preserve">строго с    12 мая   по     15 июня 2024 года </w:t>
      </w:r>
      <w:r>
        <w:rPr>
          <w:sz w:val="28"/>
        </w:rPr>
        <w:t>соответствующему ответственному лицу в Институте.</w:t>
      </w:r>
    </w:p>
    <w:p w:rsidR="00862229" w:rsidRDefault="00862229" w:rsidP="00862229">
      <w:pPr>
        <w:pStyle w:val="a5"/>
        <w:numPr>
          <w:ilvl w:val="0"/>
          <w:numId w:val="2"/>
        </w:numPr>
        <w:tabs>
          <w:tab w:val="left" w:pos="1318"/>
        </w:tabs>
        <w:spacing w:before="5" w:line="280" w:lineRule="auto"/>
        <w:ind w:firstLine="708"/>
        <w:rPr>
          <w:sz w:val="28"/>
        </w:rPr>
      </w:pPr>
      <w:r>
        <w:rPr>
          <w:sz w:val="28"/>
        </w:rPr>
        <w:t>По спортивной деятельности документы подаются Директору спортивного клуба Института - Хрипуновой Ларисе Дмитриевне (3 корпус Спортивного комплекса, 2 этаж, кабинет</w:t>
      </w:r>
      <w:r>
        <w:rPr>
          <w:spacing w:val="-2"/>
          <w:sz w:val="28"/>
        </w:rPr>
        <w:t xml:space="preserve"> </w:t>
      </w:r>
      <w:r>
        <w:rPr>
          <w:sz w:val="28"/>
        </w:rPr>
        <w:t>207).</w:t>
      </w:r>
    </w:p>
    <w:p w:rsidR="00862229" w:rsidRDefault="00862229" w:rsidP="00862229">
      <w:pPr>
        <w:pStyle w:val="a5"/>
        <w:numPr>
          <w:ilvl w:val="0"/>
          <w:numId w:val="2"/>
        </w:numPr>
        <w:tabs>
          <w:tab w:val="left" w:pos="1220"/>
        </w:tabs>
        <w:spacing w:before="2" w:line="280" w:lineRule="auto"/>
        <w:ind w:right="111" w:firstLine="708"/>
        <w:rPr>
          <w:sz w:val="28"/>
        </w:rPr>
      </w:pPr>
      <w:r>
        <w:rPr>
          <w:sz w:val="28"/>
        </w:rPr>
        <w:t>По культурно-творческой деятельности подаются Директору Дома культуры Института - Сыч Татьяне Георгиевне (Творческий центр, 2 этаж, 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11).</w:t>
      </w:r>
    </w:p>
    <w:p w:rsidR="00862229" w:rsidRDefault="00862229" w:rsidP="00862229">
      <w:pPr>
        <w:pStyle w:val="a3"/>
        <w:spacing w:before="11"/>
        <w:rPr>
          <w:sz w:val="31"/>
        </w:rPr>
      </w:pPr>
    </w:p>
    <w:p w:rsidR="00862229" w:rsidRDefault="00862229" w:rsidP="00862229">
      <w:pPr>
        <w:pStyle w:val="1"/>
        <w:spacing w:line="276" w:lineRule="auto"/>
        <w:ind w:right="293"/>
      </w:pPr>
      <w:r>
        <w:t>Перечень документов, которые студент выпускник предоставляет ответственному лицу:</w:t>
      </w:r>
    </w:p>
    <w:p w:rsidR="00862229" w:rsidRDefault="00862229" w:rsidP="00862229">
      <w:pPr>
        <w:pStyle w:val="a5"/>
        <w:numPr>
          <w:ilvl w:val="0"/>
          <w:numId w:val="1"/>
        </w:numPr>
        <w:tabs>
          <w:tab w:val="left" w:pos="432"/>
        </w:tabs>
        <w:spacing w:before="195" w:line="276" w:lineRule="auto"/>
        <w:ind w:right="106" w:firstLine="0"/>
        <w:rPr>
          <w:sz w:val="28"/>
        </w:rPr>
      </w:pPr>
      <w:r>
        <w:rPr>
          <w:sz w:val="28"/>
        </w:rPr>
        <w:t>Характеристика на себя с указанием конкретных достижений, наград, призов в соответствующем</w:t>
      </w:r>
      <w:r>
        <w:rPr>
          <w:spacing w:val="4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46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редакторе</w:t>
      </w:r>
      <w:r>
        <w:rPr>
          <w:spacing w:val="47"/>
          <w:sz w:val="28"/>
        </w:rPr>
        <w:t xml:space="preserve"> </w:t>
      </w:r>
      <w:proofErr w:type="spellStart"/>
      <w:r>
        <w:rPr>
          <w:sz w:val="28"/>
        </w:rPr>
        <w:t>Word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(.</w:t>
      </w:r>
      <w:proofErr w:type="spellStart"/>
      <w:r>
        <w:rPr>
          <w:sz w:val="28"/>
        </w:rPr>
        <w:t>doc</w:t>
      </w:r>
      <w:proofErr w:type="spellEnd"/>
      <w:r>
        <w:rPr>
          <w:sz w:val="28"/>
        </w:rPr>
        <w:t>/</w:t>
      </w:r>
    </w:p>
    <w:p w:rsidR="00862229" w:rsidRDefault="00862229" w:rsidP="00862229">
      <w:pPr>
        <w:pStyle w:val="a3"/>
        <w:spacing w:line="321" w:lineRule="exact"/>
        <w:ind w:left="113"/>
        <w:jc w:val="both"/>
      </w:pPr>
      <w:r>
        <w:t>.</w:t>
      </w:r>
      <w:proofErr w:type="spellStart"/>
      <w:r>
        <w:t>docx</w:t>
      </w:r>
      <w:proofErr w:type="spellEnd"/>
      <w:r>
        <w:t>). Пример в Приложении 1.</w:t>
      </w:r>
    </w:p>
    <w:p w:rsidR="00862229" w:rsidRDefault="00862229" w:rsidP="00862229">
      <w:pPr>
        <w:pStyle w:val="a5"/>
        <w:numPr>
          <w:ilvl w:val="0"/>
          <w:numId w:val="1"/>
        </w:numPr>
        <w:tabs>
          <w:tab w:val="left" w:pos="524"/>
        </w:tabs>
        <w:spacing w:before="51" w:line="276" w:lineRule="auto"/>
        <w:ind w:right="112" w:firstLine="0"/>
        <w:rPr>
          <w:sz w:val="28"/>
        </w:rPr>
      </w:pPr>
      <w:r>
        <w:rPr>
          <w:sz w:val="28"/>
        </w:rPr>
        <w:t>Заполненную рейтинговую таблицу с указанием конкретных достижений, наград, призов в соответствующем направлении. 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862229" w:rsidRDefault="00862229" w:rsidP="00862229">
      <w:pPr>
        <w:pStyle w:val="a5"/>
        <w:numPr>
          <w:ilvl w:val="0"/>
          <w:numId w:val="1"/>
        </w:numPr>
        <w:tabs>
          <w:tab w:val="left" w:pos="488"/>
        </w:tabs>
        <w:spacing w:line="276" w:lineRule="auto"/>
        <w:ind w:firstLine="0"/>
        <w:rPr>
          <w:sz w:val="28"/>
        </w:rPr>
      </w:pPr>
      <w:r>
        <w:rPr>
          <w:sz w:val="28"/>
        </w:rPr>
        <w:t>Оригиналы документов, подтверждающих конкретные достижения, награды, призы, а также и их копии в одном экземпляре (оригиналы возвращаются заявителю 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проверки).</w:t>
      </w:r>
    </w:p>
    <w:p w:rsidR="00862229" w:rsidRDefault="00862229" w:rsidP="00862229">
      <w:pPr>
        <w:pStyle w:val="a3"/>
        <w:spacing w:before="3"/>
        <w:rPr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633694" wp14:editId="7B31C05A">
                <wp:simplePos x="0" y="0"/>
                <wp:positionH relativeFrom="page">
                  <wp:posOffset>809625</wp:posOffset>
                </wp:positionH>
                <wp:positionV relativeFrom="paragraph">
                  <wp:posOffset>241935</wp:posOffset>
                </wp:positionV>
                <wp:extent cx="6213475" cy="106997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069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2229" w:rsidRDefault="00862229" w:rsidP="00862229">
                            <w:pPr>
                              <w:pStyle w:val="a3"/>
                              <w:spacing w:line="276" w:lineRule="auto"/>
                              <w:ind w:left="271" w:right="268" w:hanging="6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Непосредственная Выдача Рекомендаций будет осуществляться </w:t>
                            </w:r>
                            <w:r w:rsidRPr="005602E0">
                              <w:t>соответствующим</w:t>
                            </w:r>
                            <w:r>
                              <w:t>и</w:t>
                            </w:r>
                            <w:r w:rsidRPr="005602E0">
                              <w:t xml:space="preserve"> </w:t>
                            </w:r>
                            <w:r>
                              <w:t>ответственными</w:t>
                            </w:r>
                            <w:r w:rsidRPr="005602E0">
                              <w:t xml:space="preserve"> лиц</w:t>
                            </w:r>
                            <w:r>
                              <w:t xml:space="preserve">ами в Институте (Хрипуновой Л.Д., Сыч Т.Г., после проверки ваших документов и их утверждения в КФУ </w:t>
                            </w:r>
                          </w:p>
                          <w:p w:rsidR="00862229" w:rsidRDefault="00862229" w:rsidP="00862229">
                            <w:pPr>
                              <w:pStyle w:val="a3"/>
                              <w:spacing w:line="276" w:lineRule="auto"/>
                              <w:ind w:left="271" w:right="268" w:hanging="6"/>
                              <w:jc w:val="center"/>
                            </w:pPr>
                            <w:r>
                              <w:t>(к началу приемной компании в ординатуру в нашем институте)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33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75pt;margin-top:19.05pt;width:489.25pt;height:8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" filled="f" strokeweight=".48pt">
                <v:textbox inset="0,0,0,0">
                  <w:txbxContent>
                    <w:p w:rsidR="00862229" w:rsidRDefault="00862229" w:rsidP="00862229">
                      <w:pPr>
                        <w:pStyle w:val="a3"/>
                        <w:spacing w:line="276" w:lineRule="auto"/>
                        <w:ind w:left="271" w:right="268" w:hanging="6"/>
                        <w:jc w:val="center"/>
                        <w:rPr>
                          <w:b/>
                        </w:rPr>
                      </w:pPr>
                      <w:r>
                        <w:t xml:space="preserve">Непосредственная Выдача Рекомендаций будет осуществляться </w:t>
                      </w:r>
                      <w:r w:rsidRPr="005602E0">
                        <w:t>соответствующим</w:t>
                      </w:r>
                      <w:r>
                        <w:t>и</w:t>
                      </w:r>
                      <w:r w:rsidRPr="005602E0">
                        <w:t xml:space="preserve"> </w:t>
                      </w:r>
                      <w:r>
                        <w:t>ответственными</w:t>
                      </w:r>
                      <w:r w:rsidRPr="005602E0">
                        <w:t xml:space="preserve"> лиц</w:t>
                      </w:r>
                      <w:r>
                        <w:t xml:space="preserve">ами в Институте (Хрипуновой Л.Д., Сыч Т.Г., после проверки ваших документов и их утверждения в КФУ </w:t>
                      </w:r>
                    </w:p>
                    <w:p w:rsidR="00862229" w:rsidRDefault="00862229" w:rsidP="00862229">
                      <w:pPr>
                        <w:pStyle w:val="a3"/>
                        <w:spacing w:line="276" w:lineRule="auto"/>
                        <w:ind w:left="271" w:right="268" w:hanging="6"/>
                        <w:jc w:val="center"/>
                      </w:pPr>
                      <w:r>
                        <w:t>(к началу приемной компании в ординатуру в нашем институте)</w:t>
                      </w:r>
                      <w:r>
                        <w:br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64665" w:rsidRDefault="00B64665"/>
    <w:sectPr w:rsidR="00B64665" w:rsidSect="0086222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4B62"/>
    <w:multiLevelType w:val="hybridMultilevel"/>
    <w:tmpl w:val="835E2062"/>
    <w:lvl w:ilvl="0" w:tplc="93F48458">
      <w:start w:val="1"/>
      <w:numFmt w:val="decimal"/>
      <w:lvlText w:val="%1)"/>
      <w:lvlJc w:val="left"/>
      <w:pPr>
        <w:ind w:left="113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4C7DE8">
      <w:numFmt w:val="bullet"/>
      <w:lvlText w:val="•"/>
      <w:lvlJc w:val="left"/>
      <w:pPr>
        <w:ind w:left="1122" w:hanging="319"/>
      </w:pPr>
      <w:rPr>
        <w:rFonts w:hint="default"/>
        <w:lang w:val="ru-RU" w:eastAsia="en-US" w:bidi="ar-SA"/>
      </w:rPr>
    </w:lvl>
    <w:lvl w:ilvl="2" w:tplc="D4A07956">
      <w:numFmt w:val="bullet"/>
      <w:lvlText w:val="•"/>
      <w:lvlJc w:val="left"/>
      <w:pPr>
        <w:ind w:left="2125" w:hanging="319"/>
      </w:pPr>
      <w:rPr>
        <w:rFonts w:hint="default"/>
        <w:lang w:val="ru-RU" w:eastAsia="en-US" w:bidi="ar-SA"/>
      </w:rPr>
    </w:lvl>
    <w:lvl w:ilvl="3" w:tplc="3EC2EAE4">
      <w:numFmt w:val="bullet"/>
      <w:lvlText w:val="•"/>
      <w:lvlJc w:val="left"/>
      <w:pPr>
        <w:ind w:left="3127" w:hanging="319"/>
      </w:pPr>
      <w:rPr>
        <w:rFonts w:hint="default"/>
        <w:lang w:val="ru-RU" w:eastAsia="en-US" w:bidi="ar-SA"/>
      </w:rPr>
    </w:lvl>
    <w:lvl w:ilvl="4" w:tplc="DE46D2D2">
      <w:numFmt w:val="bullet"/>
      <w:lvlText w:val="•"/>
      <w:lvlJc w:val="left"/>
      <w:pPr>
        <w:ind w:left="4130" w:hanging="319"/>
      </w:pPr>
      <w:rPr>
        <w:rFonts w:hint="default"/>
        <w:lang w:val="ru-RU" w:eastAsia="en-US" w:bidi="ar-SA"/>
      </w:rPr>
    </w:lvl>
    <w:lvl w:ilvl="5" w:tplc="57EC72DE">
      <w:numFmt w:val="bullet"/>
      <w:lvlText w:val="•"/>
      <w:lvlJc w:val="left"/>
      <w:pPr>
        <w:ind w:left="5133" w:hanging="319"/>
      </w:pPr>
      <w:rPr>
        <w:rFonts w:hint="default"/>
        <w:lang w:val="ru-RU" w:eastAsia="en-US" w:bidi="ar-SA"/>
      </w:rPr>
    </w:lvl>
    <w:lvl w:ilvl="6" w:tplc="13AE40CC">
      <w:numFmt w:val="bullet"/>
      <w:lvlText w:val="•"/>
      <w:lvlJc w:val="left"/>
      <w:pPr>
        <w:ind w:left="6135" w:hanging="319"/>
      </w:pPr>
      <w:rPr>
        <w:rFonts w:hint="default"/>
        <w:lang w:val="ru-RU" w:eastAsia="en-US" w:bidi="ar-SA"/>
      </w:rPr>
    </w:lvl>
    <w:lvl w:ilvl="7" w:tplc="502E529C">
      <w:numFmt w:val="bullet"/>
      <w:lvlText w:val="•"/>
      <w:lvlJc w:val="left"/>
      <w:pPr>
        <w:ind w:left="7138" w:hanging="319"/>
      </w:pPr>
      <w:rPr>
        <w:rFonts w:hint="default"/>
        <w:lang w:val="ru-RU" w:eastAsia="en-US" w:bidi="ar-SA"/>
      </w:rPr>
    </w:lvl>
    <w:lvl w:ilvl="8" w:tplc="7B86400C">
      <w:numFmt w:val="bullet"/>
      <w:lvlText w:val="•"/>
      <w:lvlJc w:val="left"/>
      <w:pPr>
        <w:ind w:left="8141" w:hanging="319"/>
      </w:pPr>
      <w:rPr>
        <w:rFonts w:hint="default"/>
        <w:lang w:val="ru-RU" w:eastAsia="en-US" w:bidi="ar-SA"/>
      </w:rPr>
    </w:lvl>
  </w:abstractNum>
  <w:abstractNum w:abstractNumId="1" w15:restartNumberingAfterBreak="0">
    <w:nsid w:val="336B53DF"/>
    <w:multiLevelType w:val="hybridMultilevel"/>
    <w:tmpl w:val="CFFA2AEE"/>
    <w:lvl w:ilvl="0" w:tplc="720CB2F0">
      <w:numFmt w:val="bullet"/>
      <w:lvlText w:val="●"/>
      <w:lvlJc w:val="left"/>
      <w:pPr>
        <w:ind w:left="113" w:hanging="497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37447E92">
      <w:numFmt w:val="bullet"/>
      <w:lvlText w:val="•"/>
      <w:lvlJc w:val="left"/>
      <w:pPr>
        <w:ind w:left="1122" w:hanging="497"/>
      </w:pPr>
      <w:rPr>
        <w:rFonts w:hint="default"/>
        <w:lang w:val="ru-RU" w:eastAsia="en-US" w:bidi="ar-SA"/>
      </w:rPr>
    </w:lvl>
    <w:lvl w:ilvl="2" w:tplc="45B8283C">
      <w:numFmt w:val="bullet"/>
      <w:lvlText w:val="•"/>
      <w:lvlJc w:val="left"/>
      <w:pPr>
        <w:ind w:left="2125" w:hanging="497"/>
      </w:pPr>
      <w:rPr>
        <w:rFonts w:hint="default"/>
        <w:lang w:val="ru-RU" w:eastAsia="en-US" w:bidi="ar-SA"/>
      </w:rPr>
    </w:lvl>
    <w:lvl w:ilvl="3" w:tplc="EFEE42E2">
      <w:numFmt w:val="bullet"/>
      <w:lvlText w:val="•"/>
      <w:lvlJc w:val="left"/>
      <w:pPr>
        <w:ind w:left="3127" w:hanging="497"/>
      </w:pPr>
      <w:rPr>
        <w:rFonts w:hint="default"/>
        <w:lang w:val="ru-RU" w:eastAsia="en-US" w:bidi="ar-SA"/>
      </w:rPr>
    </w:lvl>
    <w:lvl w:ilvl="4" w:tplc="5BAE9A5A">
      <w:numFmt w:val="bullet"/>
      <w:lvlText w:val="•"/>
      <w:lvlJc w:val="left"/>
      <w:pPr>
        <w:ind w:left="4130" w:hanging="497"/>
      </w:pPr>
      <w:rPr>
        <w:rFonts w:hint="default"/>
        <w:lang w:val="ru-RU" w:eastAsia="en-US" w:bidi="ar-SA"/>
      </w:rPr>
    </w:lvl>
    <w:lvl w:ilvl="5" w:tplc="EC4485E4">
      <w:numFmt w:val="bullet"/>
      <w:lvlText w:val="•"/>
      <w:lvlJc w:val="left"/>
      <w:pPr>
        <w:ind w:left="5133" w:hanging="497"/>
      </w:pPr>
      <w:rPr>
        <w:rFonts w:hint="default"/>
        <w:lang w:val="ru-RU" w:eastAsia="en-US" w:bidi="ar-SA"/>
      </w:rPr>
    </w:lvl>
    <w:lvl w:ilvl="6" w:tplc="1030632E">
      <w:numFmt w:val="bullet"/>
      <w:lvlText w:val="•"/>
      <w:lvlJc w:val="left"/>
      <w:pPr>
        <w:ind w:left="6135" w:hanging="497"/>
      </w:pPr>
      <w:rPr>
        <w:rFonts w:hint="default"/>
        <w:lang w:val="ru-RU" w:eastAsia="en-US" w:bidi="ar-SA"/>
      </w:rPr>
    </w:lvl>
    <w:lvl w:ilvl="7" w:tplc="37FC3F02">
      <w:numFmt w:val="bullet"/>
      <w:lvlText w:val="•"/>
      <w:lvlJc w:val="left"/>
      <w:pPr>
        <w:ind w:left="7138" w:hanging="497"/>
      </w:pPr>
      <w:rPr>
        <w:rFonts w:hint="default"/>
        <w:lang w:val="ru-RU" w:eastAsia="en-US" w:bidi="ar-SA"/>
      </w:rPr>
    </w:lvl>
    <w:lvl w:ilvl="8" w:tplc="8A6A922A">
      <w:numFmt w:val="bullet"/>
      <w:lvlText w:val="•"/>
      <w:lvlJc w:val="left"/>
      <w:pPr>
        <w:ind w:left="8141" w:hanging="49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EC8"/>
    <w:rsid w:val="00294EC8"/>
    <w:rsid w:val="00862229"/>
    <w:rsid w:val="00B6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2ED0"/>
  <w15:chartTrackingRefBased/>
  <w15:docId w15:val="{6C70C39D-1271-4003-A5A7-ADC766F5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2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2229"/>
    <w:pPr>
      <w:ind w:left="293" w:right="1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22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622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22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62229"/>
    <w:pPr>
      <w:ind w:left="113" w:right="1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2024-04-27T08:59:00Z</cp:lastPrinted>
  <dcterms:created xsi:type="dcterms:W3CDTF">2024-04-27T08:56:00Z</dcterms:created>
  <dcterms:modified xsi:type="dcterms:W3CDTF">2024-04-27T09:00:00Z</dcterms:modified>
</cp:coreProperties>
</file>